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2756" w14:textId="77777777" w:rsidR="00D1579A" w:rsidRPr="00D1579A" w:rsidRDefault="00D1579A" w:rsidP="00202144">
      <w:pPr>
        <w:rPr>
          <w:rFonts w:ascii="Bookman Old Style" w:hAnsi="Bookman Old Style"/>
        </w:rPr>
      </w:pPr>
    </w:p>
    <w:p w14:paraId="38B0CA1C" w14:textId="77777777" w:rsidR="00D1579A" w:rsidRPr="0012468C" w:rsidRDefault="00D071A9" w:rsidP="00D1579A">
      <w:pPr>
        <w:shd w:val="clear" w:color="auto" w:fill="FFFFFF" w:themeFill="background1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12468C">
        <w:rPr>
          <w:rFonts w:ascii="Arial" w:hAnsi="Arial" w:cs="Arial"/>
          <w:sz w:val="16"/>
          <w:szCs w:val="16"/>
        </w:rPr>
        <w:t xml:space="preserve">Załącznik nr 1 </w:t>
      </w:r>
    </w:p>
    <w:p w14:paraId="71467307" w14:textId="77777777" w:rsidR="00D1579A" w:rsidRPr="0012468C" w:rsidRDefault="00D071A9" w:rsidP="00D1579A">
      <w:pPr>
        <w:shd w:val="clear" w:color="auto" w:fill="FFFFFF" w:themeFill="background1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12468C">
        <w:rPr>
          <w:rFonts w:ascii="Arial" w:hAnsi="Arial" w:cs="Arial"/>
          <w:sz w:val="16"/>
          <w:szCs w:val="16"/>
        </w:rPr>
        <w:t xml:space="preserve">do </w:t>
      </w:r>
      <w:r w:rsidR="00D1579A" w:rsidRPr="0012468C">
        <w:rPr>
          <w:rFonts w:ascii="Arial" w:hAnsi="Arial" w:cs="Arial"/>
          <w:sz w:val="16"/>
          <w:szCs w:val="16"/>
        </w:rPr>
        <w:t xml:space="preserve">Procedury wyznaczenia przez Powiatowego Lekarza Weterynarii w Kościanie </w:t>
      </w:r>
    </w:p>
    <w:p w14:paraId="36B7D219" w14:textId="77777777" w:rsidR="00D1579A" w:rsidRPr="0012468C" w:rsidRDefault="00D1579A" w:rsidP="00D1579A">
      <w:pPr>
        <w:shd w:val="clear" w:color="auto" w:fill="FFFFFF" w:themeFill="background1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12468C">
        <w:rPr>
          <w:rFonts w:ascii="Arial" w:hAnsi="Arial" w:cs="Arial"/>
          <w:sz w:val="16"/>
          <w:szCs w:val="16"/>
        </w:rPr>
        <w:t xml:space="preserve">lekarzy weterynarii oraz innych osób do czynności wymienionych </w:t>
      </w:r>
    </w:p>
    <w:p w14:paraId="4503DAFB" w14:textId="77777777" w:rsidR="00D1579A" w:rsidRPr="0012468C" w:rsidRDefault="00D1579A" w:rsidP="00D1579A">
      <w:pPr>
        <w:shd w:val="clear" w:color="auto" w:fill="FFFFFF" w:themeFill="background1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12468C">
        <w:rPr>
          <w:rFonts w:ascii="Arial" w:hAnsi="Arial" w:cs="Arial"/>
          <w:sz w:val="16"/>
          <w:szCs w:val="16"/>
        </w:rPr>
        <w:t xml:space="preserve"> w art. 16 ustawy z dnia 29 stycznia 2004 r. </w:t>
      </w:r>
    </w:p>
    <w:p w14:paraId="3FF4971D" w14:textId="4CC529CC" w:rsidR="00C53DC3" w:rsidRPr="00A030D1" w:rsidRDefault="00D1579A" w:rsidP="00A030D1">
      <w:pPr>
        <w:shd w:val="clear" w:color="auto" w:fill="FFFFFF" w:themeFill="background1"/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12468C">
        <w:rPr>
          <w:rFonts w:ascii="Arial" w:hAnsi="Arial" w:cs="Arial"/>
          <w:sz w:val="16"/>
          <w:szCs w:val="16"/>
        </w:rPr>
        <w:t>o Inspekcj</w:t>
      </w:r>
      <w:r w:rsidR="00C53DC3" w:rsidRPr="0012468C">
        <w:rPr>
          <w:rFonts w:ascii="Arial" w:hAnsi="Arial" w:cs="Arial"/>
          <w:sz w:val="16"/>
          <w:szCs w:val="16"/>
        </w:rPr>
        <w:t>i Weterynaryjnej ( Dz. U. z 20</w:t>
      </w:r>
      <w:r w:rsidR="0012468C" w:rsidRPr="0012468C">
        <w:rPr>
          <w:rFonts w:ascii="Arial" w:hAnsi="Arial" w:cs="Arial"/>
          <w:sz w:val="16"/>
          <w:szCs w:val="16"/>
        </w:rPr>
        <w:t>2</w:t>
      </w:r>
      <w:r w:rsidR="00A255D3">
        <w:rPr>
          <w:rFonts w:ascii="Arial" w:hAnsi="Arial" w:cs="Arial"/>
          <w:sz w:val="16"/>
          <w:szCs w:val="16"/>
        </w:rPr>
        <w:t>2</w:t>
      </w:r>
      <w:r w:rsidR="00C53DC3" w:rsidRPr="0012468C">
        <w:rPr>
          <w:rFonts w:ascii="Arial" w:hAnsi="Arial" w:cs="Arial"/>
          <w:sz w:val="16"/>
          <w:szCs w:val="16"/>
        </w:rPr>
        <w:t xml:space="preserve">, poz. </w:t>
      </w:r>
      <w:r w:rsidR="00A255D3">
        <w:rPr>
          <w:rFonts w:ascii="Arial" w:hAnsi="Arial" w:cs="Arial"/>
          <w:sz w:val="16"/>
          <w:szCs w:val="16"/>
        </w:rPr>
        <w:t>2629</w:t>
      </w:r>
      <w:r w:rsidR="00C53DC3" w:rsidRPr="0012468C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C53DC3" w:rsidRPr="0012468C">
        <w:rPr>
          <w:rFonts w:ascii="Arial" w:hAnsi="Arial" w:cs="Arial"/>
          <w:sz w:val="16"/>
          <w:szCs w:val="16"/>
        </w:rPr>
        <w:t>późn</w:t>
      </w:r>
      <w:proofErr w:type="spellEnd"/>
      <w:r w:rsidR="00C53DC3" w:rsidRPr="0012468C">
        <w:rPr>
          <w:rFonts w:ascii="Arial" w:hAnsi="Arial" w:cs="Arial"/>
          <w:sz w:val="16"/>
          <w:szCs w:val="16"/>
        </w:rPr>
        <w:t>. zm.</w:t>
      </w:r>
      <w:r w:rsidRPr="0012468C">
        <w:rPr>
          <w:rFonts w:ascii="Arial" w:hAnsi="Arial" w:cs="Arial"/>
          <w:sz w:val="16"/>
          <w:szCs w:val="16"/>
        </w:rPr>
        <w:t>)</w:t>
      </w:r>
    </w:p>
    <w:p w14:paraId="25561BC3" w14:textId="77777777"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rFonts w:ascii="Arial" w:hAnsi="Arial" w:cs="Arial"/>
          <w:b/>
          <w:bCs/>
        </w:rPr>
      </w:pPr>
      <w:r w:rsidRPr="0012468C">
        <w:rPr>
          <w:rFonts w:ascii="Arial" w:hAnsi="Arial" w:cs="Arial"/>
          <w:b/>
          <w:bCs/>
        </w:rPr>
        <w:t xml:space="preserve">ZGŁOSZENIE WSTĘPNEJ GOTOWOŚCI </w:t>
      </w:r>
    </w:p>
    <w:p w14:paraId="7373D4B7" w14:textId="77777777" w:rsidR="00D071A9" w:rsidRPr="00A030D1" w:rsidRDefault="00D071A9" w:rsidP="00A030D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  <w:r w:rsidRPr="0012468C">
        <w:rPr>
          <w:rFonts w:ascii="Arial" w:hAnsi="Arial" w:cs="Arial"/>
          <w:b/>
          <w:bCs/>
        </w:rPr>
        <w:t xml:space="preserve">do podjęcia czynności z wyznaczenia, o których mowa w art. 16 ustawy </w:t>
      </w:r>
      <w:r w:rsidRPr="0012468C">
        <w:rPr>
          <w:rFonts w:ascii="Arial" w:hAnsi="Arial" w:cs="Arial"/>
          <w:b/>
          <w:bCs/>
        </w:rPr>
        <w:br/>
      </w:r>
      <w:r w:rsidRPr="0012468C">
        <w:rPr>
          <w:rFonts w:ascii="Arial" w:hAnsi="Arial" w:cs="Arial"/>
          <w:b/>
          <w:bCs/>
          <w:iCs/>
        </w:rPr>
        <w:t>o Inspekcji Weterynaryjnej</w:t>
      </w:r>
    </w:p>
    <w:p w14:paraId="3DB45842" w14:textId="77777777" w:rsidR="00D071A9" w:rsidRPr="0012468C" w:rsidRDefault="00D071A9" w:rsidP="00D1579A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Arial" w:hAnsi="Arial" w:cs="Arial"/>
        </w:rPr>
      </w:pPr>
      <w:r w:rsidRPr="0012468C">
        <w:rPr>
          <w:rFonts w:ascii="Arial" w:hAnsi="Arial" w:cs="Arial"/>
          <w:spacing w:val="-3"/>
        </w:rPr>
        <w:t>Ja</w:t>
      </w:r>
      <w:r w:rsidR="0012468C">
        <w:rPr>
          <w:rFonts w:ascii="Arial" w:hAnsi="Arial" w:cs="Arial"/>
        </w:rPr>
        <w:t xml:space="preserve"> ………………………………………………………………………………………………………...</w:t>
      </w:r>
    </w:p>
    <w:p w14:paraId="4AAAA57B" w14:textId="77777777"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12468C">
        <w:rPr>
          <w:rFonts w:ascii="Arial" w:hAnsi="Arial" w:cs="Arial"/>
          <w:i/>
        </w:rPr>
        <w:t>imię i nazwisko</w:t>
      </w:r>
      <w:bookmarkStart w:id="0" w:name="_GoBack"/>
      <w:bookmarkEnd w:id="0"/>
    </w:p>
    <w:p w14:paraId="0F9B40CB" w14:textId="77777777" w:rsidR="00D071A9" w:rsidRDefault="0012468C" w:rsidP="00D1579A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Arial" w:hAnsi="Arial" w:cs="Arial"/>
        </w:rPr>
      </w:pPr>
      <w:r>
        <w:rPr>
          <w:rFonts w:ascii="Arial" w:hAnsi="Arial" w:cs="Arial"/>
        </w:rPr>
        <w:t>zamieszkały ………………………………………………………………………………………….</w:t>
      </w:r>
    </w:p>
    <w:p w14:paraId="52116ECE" w14:textId="77777777" w:rsidR="0012468C" w:rsidRPr="0012468C" w:rsidRDefault="0012468C" w:rsidP="00D1579A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1D4C47C" w14:textId="77777777"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12468C">
        <w:rPr>
          <w:rFonts w:ascii="Arial" w:hAnsi="Arial" w:cs="Arial"/>
          <w:i/>
          <w:spacing w:val="-1"/>
        </w:rPr>
        <w:t>adres (miejscowość, kod pocztowy, ulica, nr domu, nr lokalu)</w:t>
      </w:r>
    </w:p>
    <w:p w14:paraId="5A826EE2" w14:textId="77777777" w:rsidR="0012468C" w:rsidRDefault="00D071A9" w:rsidP="00A030D1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Arial" w:hAnsi="Arial" w:cs="Arial"/>
        </w:rPr>
      </w:pPr>
      <w:r w:rsidRPr="0012468C">
        <w:rPr>
          <w:rFonts w:ascii="Arial" w:hAnsi="Arial" w:cs="Arial"/>
        </w:rPr>
        <w:t>PESEL:</w:t>
      </w:r>
      <w:r w:rsidR="0012468C">
        <w:rPr>
          <w:rFonts w:ascii="Arial" w:hAnsi="Arial" w:cs="Arial"/>
        </w:rPr>
        <w:t xml:space="preserve"> …………………………………………………………</w:t>
      </w:r>
    </w:p>
    <w:p w14:paraId="58E4C9E4" w14:textId="77777777" w:rsidR="00D071A9" w:rsidRPr="0012468C" w:rsidRDefault="00D071A9" w:rsidP="00D1579A">
      <w:pPr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t xml:space="preserve">Zgłaszam wstępną gotowość do wykonywania czynności wymienionych w art.16 ustawy </w:t>
      </w:r>
      <w:r w:rsidR="0012468C">
        <w:rPr>
          <w:rFonts w:ascii="Arial" w:hAnsi="Arial" w:cs="Arial"/>
        </w:rPr>
        <w:t xml:space="preserve">                      </w:t>
      </w:r>
      <w:r w:rsidR="00CF6561">
        <w:rPr>
          <w:rFonts w:ascii="Arial" w:hAnsi="Arial" w:cs="Arial"/>
        </w:rPr>
        <w:t xml:space="preserve">                   </w:t>
      </w:r>
      <w:r w:rsidRPr="0012468C">
        <w:rPr>
          <w:rFonts w:ascii="Arial" w:hAnsi="Arial" w:cs="Arial"/>
        </w:rPr>
        <w:t>o Inspekcji Weterynaryjnej: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452"/>
      </w:tblGrid>
      <w:tr w:rsidR="008859B4" w:rsidRPr="0012468C" w14:paraId="70CDC15F" w14:textId="77777777" w:rsidTr="008D3B1F">
        <w:trPr>
          <w:trHeight w:hRule="exact" w:val="897"/>
        </w:trPr>
        <w:tc>
          <w:tcPr>
            <w:tcW w:w="9073" w:type="dxa"/>
            <w:vAlign w:val="center"/>
          </w:tcPr>
          <w:p w14:paraId="5C220EFC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Rodzaj czynności</w:t>
            </w:r>
          </w:p>
        </w:tc>
        <w:tc>
          <w:tcPr>
            <w:tcW w:w="1134" w:type="dxa"/>
            <w:vAlign w:val="center"/>
          </w:tcPr>
          <w:p w14:paraId="21A5CD9D" w14:textId="77777777" w:rsidR="008859B4" w:rsidRPr="0012468C" w:rsidRDefault="008859B4" w:rsidP="00142B4E">
            <w:pPr>
              <w:spacing w:after="0"/>
              <w:jc w:val="center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Zaznaczyć odpowiednie pole</w:t>
            </w:r>
          </w:p>
        </w:tc>
      </w:tr>
      <w:tr w:rsidR="008859B4" w:rsidRPr="0012468C" w14:paraId="3991EA8B" w14:textId="77777777" w:rsidTr="00142B4E">
        <w:trPr>
          <w:trHeight w:hRule="exact" w:val="2244"/>
        </w:trPr>
        <w:tc>
          <w:tcPr>
            <w:tcW w:w="9073" w:type="dxa"/>
            <w:vAlign w:val="center"/>
          </w:tcPr>
          <w:p w14:paraId="403A6A53" w14:textId="77777777" w:rsidR="001D5E21" w:rsidRPr="00142B4E" w:rsidRDefault="008859B4" w:rsidP="00142B4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42B4E">
              <w:rPr>
                <w:rFonts w:ascii="Arial" w:hAnsi="Arial" w:cs="Arial"/>
              </w:rPr>
              <w:t>szczepienia ochronne lub badania rozpoznawcze</w:t>
            </w:r>
            <w:r w:rsidR="001D5E21" w:rsidRPr="00142B4E">
              <w:rPr>
                <w:rFonts w:ascii="Arial" w:hAnsi="Arial" w:cs="Arial"/>
              </w:rPr>
              <w:t xml:space="preserve"> </w:t>
            </w:r>
            <w:r w:rsidR="001D5E21" w:rsidRPr="00142B4E">
              <w:rPr>
                <w:rFonts w:ascii="Arial" w:hAnsi="Arial" w:cs="Arial"/>
                <w:b/>
                <w:bCs/>
              </w:rPr>
              <w:t xml:space="preserve">A </w:t>
            </w:r>
          </w:p>
          <w:p w14:paraId="27F06062" w14:textId="31C1893B" w:rsidR="001D5E21" w:rsidRPr="00142B4E" w:rsidRDefault="001D5E21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142B4E">
              <w:rPr>
                <w:rFonts w:ascii="Arial" w:hAnsi="Arial" w:cs="Arial"/>
              </w:rPr>
              <w:t xml:space="preserve">a) Białaczka, Bruceloza bydła, Bruceloza owiec, Bruceloza kóz, Gruźlica </w:t>
            </w:r>
          </w:p>
          <w:p w14:paraId="4BAE62C6" w14:textId="68BA6244" w:rsidR="001D5E21" w:rsidRPr="00142B4E" w:rsidRDefault="001D5E21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142B4E">
              <w:rPr>
                <w:rFonts w:ascii="Arial" w:hAnsi="Arial" w:cs="Arial"/>
              </w:rPr>
              <w:t>b) ASF</w:t>
            </w:r>
          </w:p>
          <w:p w14:paraId="7C10113B" w14:textId="45F64AE6" w:rsidR="001D5E21" w:rsidRPr="00142B4E" w:rsidRDefault="001D5E21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142B4E">
              <w:rPr>
                <w:rFonts w:ascii="Arial" w:hAnsi="Arial" w:cs="Arial"/>
              </w:rPr>
              <w:t xml:space="preserve">c) Choroba </w:t>
            </w:r>
            <w:proofErr w:type="spellStart"/>
            <w:r w:rsidRPr="00142B4E">
              <w:rPr>
                <w:rFonts w:ascii="Arial" w:hAnsi="Arial" w:cs="Arial"/>
              </w:rPr>
              <w:t>Aujeszkyego</w:t>
            </w:r>
            <w:proofErr w:type="spellEnd"/>
          </w:p>
          <w:p w14:paraId="2190B0C3" w14:textId="45963715" w:rsidR="001D5E21" w:rsidRPr="00142B4E" w:rsidRDefault="001D5E21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142B4E">
              <w:rPr>
                <w:rFonts w:ascii="Arial" w:hAnsi="Arial" w:cs="Arial"/>
              </w:rPr>
              <w:t xml:space="preserve">d) Niebieski język bydła, Niebieski język owiec, Pryszczyca, Choroba pęcherzykowa świń, Klasyczny pomór świń, Gorączka Q, IBR/IPV </w:t>
            </w:r>
          </w:p>
          <w:p w14:paraId="11611592" w14:textId="461C658C" w:rsidR="001D5E21" w:rsidRPr="00142B4E" w:rsidRDefault="001D5E21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142B4E">
              <w:rPr>
                <w:rFonts w:ascii="Arial" w:hAnsi="Arial" w:cs="Arial"/>
              </w:rPr>
              <w:t xml:space="preserve">e) obserwacja zwierząt podejrzanych o wściekliznę </w:t>
            </w:r>
          </w:p>
          <w:p w14:paraId="1EB4E2AE" w14:textId="77777777" w:rsidR="001D5E21" w:rsidRDefault="001D5E21" w:rsidP="00142B4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55729A61" w14:textId="77777777" w:rsidR="001D5E21" w:rsidRDefault="001D5E21" w:rsidP="00142B4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20804257" w14:textId="26DB95FC" w:rsidR="001D5E21" w:rsidRPr="001D5E21" w:rsidRDefault="001D5E21" w:rsidP="00142B4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37DBB93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59B4" w:rsidRPr="0012468C" w14:paraId="4DFF87C3" w14:textId="77777777" w:rsidTr="00142B4E">
        <w:trPr>
          <w:trHeight w:hRule="exact" w:val="575"/>
        </w:trPr>
        <w:tc>
          <w:tcPr>
            <w:tcW w:w="9073" w:type="dxa"/>
            <w:vAlign w:val="center"/>
          </w:tcPr>
          <w:p w14:paraId="2DDF9EF4" w14:textId="217CF5F9" w:rsidR="008859B4" w:rsidRPr="001D5E21" w:rsidRDefault="008859B4" w:rsidP="00142B4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2468C">
              <w:rPr>
                <w:rFonts w:ascii="Arial" w:hAnsi="Arial" w:cs="Arial"/>
                <w:spacing w:val="-2"/>
              </w:rPr>
              <w:t xml:space="preserve">sprawowanie nadzoru nad miejscami gromadzenia, skupu lub sprzedaży zwierząt, </w:t>
            </w:r>
            <w:r w:rsidRPr="0012468C">
              <w:rPr>
                <w:rFonts w:ascii="Arial" w:hAnsi="Arial" w:cs="Arial"/>
              </w:rPr>
              <w:t>targowiskami oraz wystawami, pokazami lub konkursami zwierząt</w:t>
            </w:r>
            <w:r w:rsidR="001D5E21">
              <w:rPr>
                <w:rFonts w:ascii="Arial" w:hAnsi="Arial" w:cs="Arial"/>
              </w:rPr>
              <w:t xml:space="preserve"> </w:t>
            </w:r>
            <w:r w:rsidR="001D5E21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134" w:type="dxa"/>
          </w:tcPr>
          <w:p w14:paraId="76E1C2EA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59B4" w:rsidRPr="0012468C" w14:paraId="1CFF2438" w14:textId="77777777" w:rsidTr="00142B4E">
        <w:trPr>
          <w:trHeight w:hRule="exact" w:val="555"/>
        </w:trPr>
        <w:tc>
          <w:tcPr>
            <w:tcW w:w="9073" w:type="dxa"/>
            <w:vAlign w:val="center"/>
          </w:tcPr>
          <w:p w14:paraId="5F082E50" w14:textId="36BDFD5D" w:rsidR="008859B4" w:rsidRPr="001D5E21" w:rsidRDefault="008859B4" w:rsidP="00142B4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2468C">
              <w:rPr>
                <w:rFonts w:ascii="Arial" w:hAnsi="Arial" w:cs="Arial"/>
              </w:rPr>
              <w:t>badanie zwierząt umieszczanych na rynku, przeznaczonych do wywozu</w:t>
            </w:r>
            <w:r w:rsidR="008D3B1F">
              <w:rPr>
                <w:rFonts w:ascii="Arial" w:hAnsi="Arial" w:cs="Arial"/>
              </w:rPr>
              <w:t xml:space="preserve"> </w:t>
            </w:r>
            <w:r w:rsidRPr="0012468C">
              <w:rPr>
                <w:rFonts w:ascii="Arial" w:hAnsi="Arial" w:cs="Arial"/>
              </w:rPr>
              <w:t>oraz wystawiania świadectw zdrowia</w:t>
            </w:r>
            <w:r w:rsidR="001D5E21">
              <w:rPr>
                <w:rFonts w:ascii="Arial" w:hAnsi="Arial" w:cs="Arial"/>
              </w:rPr>
              <w:t xml:space="preserve"> </w:t>
            </w:r>
            <w:r w:rsidR="001D5E21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134" w:type="dxa"/>
          </w:tcPr>
          <w:p w14:paraId="57E5912C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59B4" w:rsidRPr="0012468C" w14:paraId="709D3C52" w14:textId="77777777" w:rsidTr="00142B4E">
        <w:trPr>
          <w:trHeight w:hRule="exact" w:val="2973"/>
        </w:trPr>
        <w:tc>
          <w:tcPr>
            <w:tcW w:w="9073" w:type="dxa"/>
            <w:vAlign w:val="center"/>
          </w:tcPr>
          <w:p w14:paraId="031D4D04" w14:textId="3F2A541D" w:rsidR="008859B4" w:rsidRPr="001D5E21" w:rsidRDefault="008859B4" w:rsidP="00142B4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2468C">
              <w:rPr>
                <w:rFonts w:ascii="Arial" w:hAnsi="Arial" w:cs="Arial"/>
              </w:rPr>
              <w:t xml:space="preserve">sprawowanie nadzoru nad ubojem zwierząt gospodarskich kopytnych, drobiu, zajęczaków i zwierząt dzikich utrzymywanych w warunkach fermowych, o których mowa w ust. 1.2–1.4 i 1.6 załącznika I do rozporządzenia (WE) nr 853/2004 Parlamentu Europejskiego i Rady z dnia 29 kwietnia 2004 roku ustanawiającego szczególne przepisy dotyczące higieny w odniesieniu do żywności pochodzenia zwierzęcego (Dz. Urz. UE L 139 z 30.04.2004, str. 55, z </w:t>
            </w:r>
            <w:proofErr w:type="spellStart"/>
            <w:r w:rsidRPr="0012468C">
              <w:rPr>
                <w:rFonts w:ascii="Arial" w:hAnsi="Arial" w:cs="Arial"/>
              </w:rPr>
              <w:t>późn</w:t>
            </w:r>
            <w:proofErr w:type="spellEnd"/>
            <w:r w:rsidRPr="0012468C">
              <w:rPr>
                <w:rFonts w:ascii="Arial" w:hAnsi="Arial" w:cs="Arial"/>
              </w:rPr>
              <w:t xml:space="preserve">. zm.10) – Dz. Urz. UE Polskie wydanie specjalne, rozdz. 3, t. 45, str. 14), zwanego dalej „rozporządzeniem nr 853/2004”, w tym badania dobrostanu zwierząt </w:t>
            </w:r>
            <w:r>
              <w:rPr>
                <w:rFonts w:ascii="Arial" w:hAnsi="Arial" w:cs="Arial"/>
              </w:rPr>
              <w:t>p</w:t>
            </w:r>
            <w:r w:rsidRPr="0012468C">
              <w:rPr>
                <w:rFonts w:ascii="Arial" w:hAnsi="Arial" w:cs="Arial"/>
              </w:rPr>
              <w:t xml:space="preserve">o ich przybyciu do rzeźni, badania </w:t>
            </w:r>
            <w:proofErr w:type="spellStart"/>
            <w:r w:rsidRPr="0012468C">
              <w:rPr>
                <w:rFonts w:ascii="Arial" w:hAnsi="Arial" w:cs="Arial"/>
              </w:rPr>
              <w:t>przedubojowego</w:t>
            </w:r>
            <w:proofErr w:type="spellEnd"/>
            <w:r w:rsidRPr="0012468C">
              <w:rPr>
                <w:rFonts w:ascii="Arial" w:hAnsi="Arial" w:cs="Arial"/>
              </w:rPr>
              <w:t xml:space="preserve"> i poubojowego, oceny mięsa</w:t>
            </w:r>
            <w:r w:rsidR="00180C14">
              <w:rPr>
                <w:rFonts w:ascii="Arial" w:hAnsi="Arial" w:cs="Arial"/>
              </w:rPr>
              <w:t xml:space="preserve"> </w:t>
            </w:r>
            <w:r w:rsidRPr="0012468C">
              <w:rPr>
                <w:rFonts w:ascii="Arial" w:hAnsi="Arial" w:cs="Arial"/>
              </w:rPr>
              <w:t>i nadzoru nad przestrzeganiem w czasie uboju przepisów o ochronie zwierząt</w:t>
            </w:r>
            <w:r w:rsidR="001D5E21">
              <w:rPr>
                <w:rFonts w:ascii="Arial" w:hAnsi="Arial" w:cs="Arial"/>
              </w:rPr>
              <w:t xml:space="preserve"> </w:t>
            </w:r>
            <w:r w:rsidR="001D5E21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134" w:type="dxa"/>
          </w:tcPr>
          <w:p w14:paraId="16204FAC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59B4" w:rsidRPr="0012468C" w14:paraId="4DB44225" w14:textId="77777777" w:rsidTr="008D3B1F">
        <w:trPr>
          <w:trHeight w:hRule="exact" w:val="436"/>
        </w:trPr>
        <w:tc>
          <w:tcPr>
            <w:tcW w:w="9073" w:type="dxa"/>
            <w:vAlign w:val="center"/>
          </w:tcPr>
          <w:p w14:paraId="5B200787" w14:textId="0C012ED4" w:rsidR="008859B4" w:rsidRPr="001D5E21" w:rsidRDefault="008859B4" w:rsidP="00142B4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2468C">
              <w:rPr>
                <w:rFonts w:ascii="Arial" w:hAnsi="Arial" w:cs="Arial"/>
              </w:rPr>
              <w:t>badanie mięsa zwierząt łownych</w:t>
            </w:r>
            <w:r w:rsidR="001D5E21">
              <w:rPr>
                <w:rFonts w:ascii="Arial" w:hAnsi="Arial" w:cs="Arial"/>
              </w:rPr>
              <w:t xml:space="preserve"> </w:t>
            </w:r>
            <w:r w:rsidR="001D5E21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134" w:type="dxa"/>
          </w:tcPr>
          <w:p w14:paraId="76CDBC0D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59B4" w:rsidRPr="0012468C" w14:paraId="0F90EABC" w14:textId="77777777" w:rsidTr="00142B4E">
        <w:trPr>
          <w:trHeight w:hRule="exact" w:val="577"/>
        </w:trPr>
        <w:tc>
          <w:tcPr>
            <w:tcW w:w="9073" w:type="dxa"/>
            <w:vAlign w:val="center"/>
          </w:tcPr>
          <w:p w14:paraId="175A765C" w14:textId="618EE9DD" w:rsidR="008859B4" w:rsidRPr="001D5E21" w:rsidRDefault="008859B4" w:rsidP="00142B4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2468C">
              <w:rPr>
                <w:rFonts w:ascii="Arial" w:hAnsi="Arial" w:cs="Arial"/>
                <w:spacing w:val="-1"/>
              </w:rPr>
              <w:t>sprawowanie nadzoru nad rozbiorem, przetwórstwem lub przechowywaniem  mięsa</w:t>
            </w:r>
            <w:r w:rsidR="008D3B1F">
              <w:rPr>
                <w:rFonts w:ascii="Arial" w:hAnsi="Arial" w:cs="Arial"/>
                <w:spacing w:val="-1"/>
              </w:rPr>
              <w:t xml:space="preserve">                          </w:t>
            </w:r>
            <w:r w:rsidRPr="0012468C">
              <w:rPr>
                <w:rFonts w:ascii="Arial" w:hAnsi="Arial" w:cs="Arial"/>
              </w:rPr>
              <w:t>i wystawianiem wymaganych świadectw zdrowia</w:t>
            </w:r>
            <w:r w:rsidR="001D5E21">
              <w:rPr>
                <w:rFonts w:ascii="Arial" w:hAnsi="Arial" w:cs="Arial"/>
              </w:rPr>
              <w:t xml:space="preserve"> </w:t>
            </w:r>
            <w:r w:rsidR="001D5E21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134" w:type="dxa"/>
          </w:tcPr>
          <w:p w14:paraId="047B7700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59B4" w:rsidRPr="0012468C" w14:paraId="7FF789D7" w14:textId="77777777" w:rsidTr="00142B4E">
        <w:trPr>
          <w:trHeight w:hRule="exact" w:val="86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D675" w14:textId="412796C7" w:rsidR="008859B4" w:rsidRPr="001D5E21" w:rsidRDefault="008859B4" w:rsidP="00142B4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2468C">
              <w:rPr>
                <w:rFonts w:ascii="Arial" w:hAnsi="Arial" w:cs="Arial"/>
              </w:rPr>
              <w:t>sprawowanie nadzoru nad punktami odbioru mleka, przetwórstwem</w:t>
            </w:r>
            <w:r w:rsidR="008D3B1F">
              <w:rPr>
                <w:rFonts w:ascii="Arial" w:hAnsi="Arial" w:cs="Arial"/>
              </w:rPr>
              <w:t xml:space="preserve"> </w:t>
            </w:r>
            <w:r w:rsidRPr="0012468C">
              <w:rPr>
                <w:rFonts w:ascii="Arial" w:hAnsi="Arial" w:cs="Arial"/>
              </w:rPr>
              <w:t xml:space="preserve">mleka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12468C">
              <w:rPr>
                <w:rFonts w:ascii="Arial" w:hAnsi="Arial" w:cs="Arial"/>
              </w:rPr>
              <w:t>oraz przechowywaniem produktów mleczarskich i wystawianie wymaganych świadectw zdrowia</w:t>
            </w:r>
            <w:r w:rsidR="001D5E21">
              <w:rPr>
                <w:rFonts w:ascii="Arial" w:hAnsi="Arial" w:cs="Arial"/>
              </w:rPr>
              <w:t xml:space="preserve"> </w:t>
            </w:r>
            <w:r w:rsidR="001D5E21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E21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59B4" w:rsidRPr="0012468C" w14:paraId="1D4673F0" w14:textId="77777777" w:rsidTr="00142B4E">
        <w:trPr>
          <w:trHeight w:hRule="exact" w:val="83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C98D" w14:textId="5B243DE6" w:rsidR="008859B4" w:rsidRPr="001D5E21" w:rsidRDefault="008859B4" w:rsidP="00142B4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2468C">
              <w:rPr>
                <w:rFonts w:ascii="Arial" w:hAnsi="Arial" w:cs="Arial"/>
              </w:rPr>
              <w:t>pobieranie próbek do badań w zakresie:</w:t>
            </w:r>
            <w:r w:rsidR="001D5E21">
              <w:rPr>
                <w:rFonts w:ascii="Arial" w:hAnsi="Arial" w:cs="Arial"/>
              </w:rPr>
              <w:t xml:space="preserve"> </w:t>
            </w:r>
            <w:r w:rsidR="001D5E21">
              <w:rPr>
                <w:rFonts w:ascii="Arial" w:hAnsi="Arial" w:cs="Arial"/>
                <w:b/>
                <w:bCs/>
              </w:rPr>
              <w:t>J</w:t>
            </w:r>
          </w:p>
          <w:p w14:paraId="36DDF725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- bezpieczeństwa żywności,</w:t>
            </w:r>
          </w:p>
          <w:p w14:paraId="7C5F26DF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 xml:space="preserve">- innym niż określony w </w:t>
            </w:r>
            <w:proofErr w:type="spellStart"/>
            <w:r w:rsidRPr="0012468C">
              <w:rPr>
                <w:rFonts w:ascii="Arial" w:hAnsi="Arial" w:cs="Arial"/>
              </w:rPr>
              <w:t>tiret</w:t>
            </w:r>
            <w:proofErr w:type="spellEnd"/>
            <w:r w:rsidRPr="0012468C">
              <w:rPr>
                <w:rFonts w:ascii="Arial" w:hAnsi="Arial" w:cs="Arial"/>
              </w:rPr>
              <w:t xml:space="preserve"> pierwszym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072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59B4" w:rsidRPr="0012468C" w14:paraId="31F8DC2E" w14:textId="77777777" w:rsidTr="008D3B1F">
        <w:trPr>
          <w:trHeight w:hRule="exact" w:val="42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6B9C" w14:textId="47540FB9" w:rsidR="008859B4" w:rsidRPr="001D5E21" w:rsidRDefault="008859B4" w:rsidP="00142B4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2468C">
              <w:rPr>
                <w:rFonts w:ascii="Arial" w:hAnsi="Arial" w:cs="Arial"/>
              </w:rPr>
              <w:t>badanie laboratoryjne mięsa na obecność włośni</w:t>
            </w:r>
            <w:r w:rsidR="001D5E21">
              <w:rPr>
                <w:rFonts w:ascii="Arial" w:hAnsi="Arial" w:cs="Arial"/>
              </w:rPr>
              <w:t xml:space="preserve"> </w:t>
            </w:r>
            <w:r w:rsidR="001D5E21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DF8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59B4" w:rsidRPr="0012468C" w14:paraId="6FEF48D2" w14:textId="77777777" w:rsidTr="00142B4E">
        <w:trPr>
          <w:trHeight w:hRule="exact" w:val="43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891" w14:textId="4C1FAA97" w:rsidR="00180C14" w:rsidRPr="00142B4E" w:rsidRDefault="008859B4" w:rsidP="00142B4E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2468C">
              <w:rPr>
                <w:rFonts w:ascii="Arial" w:hAnsi="Arial" w:cs="Arial"/>
              </w:rPr>
              <w:t>prowadzanie kontroli urzędowych w ramach zwalczania chorób zakaźnych zwierząt</w:t>
            </w:r>
            <w:r w:rsidR="001D5E21">
              <w:rPr>
                <w:rFonts w:ascii="Arial" w:hAnsi="Arial" w:cs="Arial"/>
              </w:rPr>
              <w:t xml:space="preserve"> </w:t>
            </w:r>
            <w:r w:rsidR="001D5E21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D3EE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59B4" w:rsidRPr="0012468C" w14:paraId="0554A9E7" w14:textId="77777777" w:rsidTr="00142B4E">
        <w:trPr>
          <w:trHeight w:hRule="exact" w:val="213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C4F5" w14:textId="77777777" w:rsidR="00D54CB6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 xml:space="preserve">inne czynności: </w:t>
            </w:r>
          </w:p>
          <w:p w14:paraId="0F9AB692" w14:textId="1B7CE58F" w:rsidR="00D54CB6" w:rsidRPr="00D54CB6" w:rsidRDefault="00D54CB6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D54CB6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</w:t>
            </w:r>
            <w:r w:rsidR="008859B4" w:rsidRPr="00D54CB6">
              <w:rPr>
                <w:rFonts w:ascii="Arial" w:hAnsi="Arial" w:cs="Arial"/>
              </w:rPr>
              <w:t>sprawdzanie dokumentacji towarzyszącej padłej sztuce, sprawdzanie</w:t>
            </w:r>
            <w:r w:rsidR="008D3B1F">
              <w:rPr>
                <w:rFonts w:ascii="Arial" w:hAnsi="Arial" w:cs="Arial"/>
              </w:rPr>
              <w:t xml:space="preserve"> </w:t>
            </w:r>
            <w:r w:rsidR="008859B4" w:rsidRPr="00D54CB6">
              <w:rPr>
                <w:rFonts w:ascii="Arial" w:hAnsi="Arial" w:cs="Arial"/>
              </w:rPr>
              <w:t xml:space="preserve">wieku zwierzęcia po uzębieniu oraz w systemie IRZ ARiMR, analiza zagrożeń, przygotowanie danych i innych informacji dla PLW; </w:t>
            </w:r>
          </w:p>
          <w:p w14:paraId="0E7DC106" w14:textId="57D44E67" w:rsidR="00D54CB6" w:rsidRDefault="00D54CB6" w:rsidP="00142B4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="008859B4" w:rsidRPr="00A030D1">
              <w:rPr>
                <w:rFonts w:ascii="Arial" w:hAnsi="Arial" w:cs="Arial"/>
              </w:rPr>
              <w:t xml:space="preserve">eutanazja zwierząt; </w:t>
            </w:r>
          </w:p>
          <w:p w14:paraId="696F2B53" w14:textId="2D4576D6" w:rsidR="00D54CB6" w:rsidRDefault="00D54CB6" w:rsidP="00142B4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="008859B4" w:rsidRPr="00A030D1">
              <w:rPr>
                <w:rFonts w:ascii="Arial" w:hAnsi="Arial" w:cs="Arial"/>
              </w:rPr>
              <w:t xml:space="preserve">sekcja zwłok zwierzęcych z pobraniem prób do badań laboratoryjnych; </w:t>
            </w:r>
          </w:p>
          <w:p w14:paraId="2A40D50A" w14:textId="3EE6506E" w:rsidR="008859B4" w:rsidRPr="0012468C" w:rsidRDefault="00D54CB6" w:rsidP="00142B4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r w:rsidR="008859B4" w:rsidRPr="00A030D1">
              <w:rPr>
                <w:rFonts w:ascii="Arial" w:hAnsi="Arial" w:cs="Arial"/>
              </w:rPr>
              <w:t>przegląd stanu zdrowia zwierząt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801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59B4" w:rsidRPr="0012468C" w14:paraId="32C68345" w14:textId="77777777" w:rsidTr="00142B4E">
        <w:trPr>
          <w:trHeight w:hRule="exact" w:val="156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A47D" w14:textId="77777777" w:rsidR="008859B4" w:rsidRPr="00A030D1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>czynności pomocnicze przy wykonywaniu przez lekarza weterynarii:</w:t>
            </w:r>
          </w:p>
          <w:p w14:paraId="45E11146" w14:textId="77777777" w:rsidR="008859B4" w:rsidRPr="00A030D1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>a) badań klinicznych zwierząt,</w:t>
            </w:r>
          </w:p>
          <w:p w14:paraId="6660774E" w14:textId="77777777" w:rsidR="008859B4" w:rsidRPr="00A030D1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>b) ochronnych szczepień i badań rozpoznawczych,</w:t>
            </w:r>
          </w:p>
          <w:p w14:paraId="1DCDD31D" w14:textId="77777777" w:rsidR="008859B4" w:rsidRPr="00A030D1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>c) pobierania próbek do badań,</w:t>
            </w:r>
          </w:p>
          <w:p w14:paraId="7C28C8F6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>d) sekcji zwłok zwierzęcych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5DF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59B4" w:rsidRPr="0012468C" w14:paraId="01E0C693" w14:textId="77777777" w:rsidTr="008D3B1F">
        <w:trPr>
          <w:trHeight w:hRule="exact" w:val="43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BDF2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>czynności pomocnicze przy badaniu przed i poubojowym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9228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859B4" w:rsidRPr="0012468C" w14:paraId="5120BB3B" w14:textId="77777777" w:rsidTr="00142B4E">
        <w:trPr>
          <w:trHeight w:hRule="exact" w:val="112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B82A" w14:textId="77777777" w:rsidR="008859B4" w:rsidRPr="00A030D1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A030D1">
              <w:rPr>
                <w:rFonts w:ascii="Arial" w:hAnsi="Arial" w:cs="Arial"/>
              </w:rPr>
              <w:t xml:space="preserve">czynności pomocnicze mające na celu poskramianie świń wykonywane w ramach programu zwalczania choroby </w:t>
            </w:r>
            <w:proofErr w:type="spellStart"/>
            <w:r w:rsidRPr="00A030D1">
              <w:rPr>
                <w:rFonts w:ascii="Arial" w:hAnsi="Arial" w:cs="Arial"/>
              </w:rPr>
              <w:t>Aujeszkyego</w:t>
            </w:r>
            <w:proofErr w:type="spellEnd"/>
            <w:r w:rsidRPr="00A030D1">
              <w:rPr>
                <w:rFonts w:ascii="Arial" w:hAnsi="Arial" w:cs="Arial"/>
              </w:rPr>
              <w:t xml:space="preserve"> u świń, ustanowionego na podstawie art.5</w:t>
            </w:r>
            <w:r>
              <w:rPr>
                <w:rFonts w:ascii="Arial" w:hAnsi="Arial" w:cs="Arial"/>
              </w:rPr>
              <w:t>7 ustawy z dnia 11 marca 2004 roku</w:t>
            </w:r>
            <w:r w:rsidRPr="00A030D1">
              <w:rPr>
                <w:rFonts w:ascii="Arial" w:hAnsi="Arial" w:cs="Arial"/>
              </w:rPr>
              <w:t xml:space="preserve"> o ochronie zwierząt oraz zwalczaniu chorób zakaźnych zwierząt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F708" w14:textId="77777777" w:rsidR="008859B4" w:rsidRPr="0012468C" w:rsidRDefault="008859B4" w:rsidP="00142B4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70A1C053" w14:textId="77777777" w:rsidR="008935CC" w:rsidRDefault="008935CC" w:rsidP="00202144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5C1562" w14:textId="77777777" w:rsidR="00D071A9" w:rsidRPr="0012468C" w:rsidRDefault="00D071A9" w:rsidP="00202144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t>Jednocześnie informuję, że:</w:t>
      </w: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D071A9" w:rsidRPr="0012468C" w14:paraId="7DE44E4C" w14:textId="77777777" w:rsidTr="00142B4E">
        <w:trPr>
          <w:trHeight w:val="555"/>
        </w:trPr>
        <w:tc>
          <w:tcPr>
            <w:tcW w:w="7514" w:type="dxa"/>
          </w:tcPr>
          <w:p w14:paraId="4FAD135D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DCCAA8E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TAK</w:t>
            </w:r>
          </w:p>
        </w:tc>
        <w:tc>
          <w:tcPr>
            <w:tcW w:w="726" w:type="dxa"/>
          </w:tcPr>
          <w:p w14:paraId="6FB7E645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NIE</w:t>
            </w:r>
          </w:p>
        </w:tc>
        <w:tc>
          <w:tcPr>
            <w:tcW w:w="1330" w:type="dxa"/>
          </w:tcPr>
          <w:p w14:paraId="7D09D95A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NIE DOTYCZY</w:t>
            </w:r>
          </w:p>
        </w:tc>
      </w:tr>
      <w:tr w:rsidR="00D071A9" w:rsidRPr="0012468C" w14:paraId="1CF54B00" w14:textId="77777777" w:rsidTr="00142B4E">
        <w:trPr>
          <w:trHeight w:val="1102"/>
        </w:trPr>
        <w:tc>
          <w:tcPr>
            <w:tcW w:w="7514" w:type="dxa"/>
          </w:tcPr>
          <w:p w14:paraId="3A9CBC82" w14:textId="77777777" w:rsidR="00D071A9" w:rsidRPr="0012468C" w:rsidRDefault="00D071A9" w:rsidP="00142B4E">
            <w:pPr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Posiadam prawo wykonywania zawodu lekarza weterynarii i jestem wpisany do rejestru …………………</w:t>
            </w:r>
            <w:r w:rsidR="008859B4">
              <w:rPr>
                <w:rFonts w:ascii="Arial" w:hAnsi="Arial" w:cs="Arial"/>
              </w:rPr>
              <w:t>……………….</w:t>
            </w:r>
            <w:r w:rsidRPr="0012468C">
              <w:rPr>
                <w:rFonts w:ascii="Arial" w:hAnsi="Arial" w:cs="Arial"/>
              </w:rPr>
              <w:t xml:space="preserve"> Izby Lekarsko-Weterynaryjnej pod nr ................................</w:t>
            </w:r>
            <w:r w:rsidR="008859B4">
              <w:rPr>
                <w:rFonts w:ascii="Arial" w:hAnsi="Arial" w:cs="Arial"/>
              </w:rPr>
              <w:t>...</w:t>
            </w:r>
            <w:r w:rsidRPr="0012468C">
              <w:rPr>
                <w:rFonts w:ascii="Arial" w:hAnsi="Arial" w:cs="Arial"/>
              </w:rPr>
              <w:t xml:space="preserve"> oraz pracuję w zawodzie lekarza weterynarii od …… lat</w:t>
            </w:r>
          </w:p>
        </w:tc>
        <w:tc>
          <w:tcPr>
            <w:tcW w:w="709" w:type="dxa"/>
          </w:tcPr>
          <w:p w14:paraId="29F8ADA8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442AC51F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37D90DDB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14:paraId="262E3627" w14:textId="77777777" w:rsidTr="008C6F8D">
        <w:trPr>
          <w:trHeight w:val="882"/>
        </w:trPr>
        <w:tc>
          <w:tcPr>
            <w:tcW w:w="7514" w:type="dxa"/>
          </w:tcPr>
          <w:p w14:paraId="094AFA92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 xml:space="preserve">Posiadam odrębny tytuł ubezpieczenia społecznego i nie wnoszę </w:t>
            </w:r>
            <w:r w:rsidR="008859B4">
              <w:rPr>
                <w:rFonts w:ascii="Arial" w:hAnsi="Arial" w:cs="Arial"/>
              </w:rPr>
              <w:t xml:space="preserve">                                 </w:t>
            </w:r>
            <w:r w:rsidRPr="0012468C">
              <w:rPr>
                <w:rFonts w:ascii="Arial" w:hAnsi="Arial" w:cs="Arial"/>
              </w:rPr>
              <w:t>o opłacanie składek na ubezpieczenie społeczne wynikające z umowy</w:t>
            </w:r>
          </w:p>
        </w:tc>
        <w:tc>
          <w:tcPr>
            <w:tcW w:w="709" w:type="dxa"/>
          </w:tcPr>
          <w:p w14:paraId="1C7B7607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476BACDB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08D31DE3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14:paraId="49276D97" w14:textId="77777777" w:rsidTr="008C6F8D">
        <w:tc>
          <w:tcPr>
            <w:tcW w:w="7514" w:type="dxa"/>
          </w:tcPr>
          <w:p w14:paraId="55E041D8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Posiadam aktualne orzeczenie dla celów sanitarno-epidemiologicznych</w:t>
            </w:r>
          </w:p>
        </w:tc>
        <w:tc>
          <w:tcPr>
            <w:tcW w:w="709" w:type="dxa"/>
          </w:tcPr>
          <w:p w14:paraId="174AE6D8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2F86AB1C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5C5F2551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14:paraId="36769FCD" w14:textId="77777777" w:rsidTr="008C6F8D">
        <w:tc>
          <w:tcPr>
            <w:tcW w:w="7514" w:type="dxa"/>
          </w:tcPr>
          <w:p w14:paraId="08A4198B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 xml:space="preserve">Posiadam odpowiednie warunki do przechowywania biopreparatów </w:t>
            </w:r>
            <w:r w:rsidR="008859B4">
              <w:rPr>
                <w:rFonts w:ascii="Arial" w:hAnsi="Arial" w:cs="Arial"/>
              </w:rPr>
              <w:t xml:space="preserve">                              </w:t>
            </w:r>
            <w:r w:rsidRPr="0012468C">
              <w:rPr>
                <w:rFonts w:ascii="Arial" w:hAnsi="Arial" w:cs="Arial"/>
              </w:rPr>
              <w:t>i pobranych prób</w:t>
            </w:r>
          </w:p>
        </w:tc>
        <w:tc>
          <w:tcPr>
            <w:tcW w:w="709" w:type="dxa"/>
          </w:tcPr>
          <w:p w14:paraId="1A749B40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0674B11B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45BB1DE4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14:paraId="6D5259B6" w14:textId="77777777" w:rsidTr="008C6F8D">
        <w:tc>
          <w:tcPr>
            <w:tcW w:w="7514" w:type="dxa"/>
          </w:tcPr>
          <w:p w14:paraId="7FDD4B7E" w14:textId="77777777" w:rsidR="00D071A9" w:rsidRPr="0012468C" w:rsidRDefault="00D071A9" w:rsidP="00142B4E">
            <w:pPr>
              <w:tabs>
                <w:tab w:val="num" w:pos="540"/>
                <w:tab w:val="left" w:pos="10490"/>
                <w:tab w:val="left" w:pos="10915"/>
              </w:tabs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Świadczę usługi weterynaryjne w ramach zakładu leczniczego dla zwierząt pod nazwą ……………………………………………</w:t>
            </w:r>
            <w:r w:rsidR="008935CC">
              <w:rPr>
                <w:rFonts w:ascii="Arial" w:hAnsi="Arial" w:cs="Arial"/>
              </w:rPr>
              <w:t>……………………………</w:t>
            </w:r>
            <w:r w:rsidRPr="0012468C">
              <w:rPr>
                <w:rFonts w:ascii="Arial" w:hAnsi="Arial" w:cs="Arial"/>
              </w:rPr>
              <w:t xml:space="preserve"> </w:t>
            </w:r>
            <w:r w:rsidR="008935CC">
              <w:rPr>
                <w:rFonts w:ascii="Arial" w:hAnsi="Arial" w:cs="Arial"/>
              </w:rPr>
              <w:t xml:space="preserve">……………………………………………………………………………………… </w:t>
            </w:r>
            <w:r w:rsidRPr="0012468C">
              <w:rPr>
                <w:rFonts w:ascii="Arial" w:hAnsi="Arial" w:cs="Arial"/>
              </w:rPr>
              <w:t xml:space="preserve">wpisanym do ewidencji prowadzonej przez Radę …………………………. Izby Lekarsko – Weterynaryjnej pod numerem </w:t>
            </w:r>
            <w:r w:rsidRPr="0012468C">
              <w:rPr>
                <w:rFonts w:ascii="Arial" w:hAnsi="Arial" w:cs="Arial"/>
                <w:bCs/>
              </w:rPr>
              <w:t>……………………  .</w:t>
            </w:r>
          </w:p>
        </w:tc>
        <w:tc>
          <w:tcPr>
            <w:tcW w:w="709" w:type="dxa"/>
          </w:tcPr>
          <w:p w14:paraId="67A620AD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B406915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210C3B79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14:paraId="07496D59" w14:textId="77777777" w:rsidTr="008C6F8D">
        <w:tc>
          <w:tcPr>
            <w:tcW w:w="7514" w:type="dxa"/>
          </w:tcPr>
          <w:p w14:paraId="0B488345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 xml:space="preserve">Posiadam zgodę kierownika zakładu leczniczego dla zwierząt </w:t>
            </w:r>
            <w:r w:rsidR="008935CC">
              <w:rPr>
                <w:rFonts w:ascii="Arial" w:hAnsi="Arial" w:cs="Arial"/>
              </w:rPr>
              <w:t xml:space="preserve">                                           </w:t>
            </w:r>
            <w:r w:rsidRPr="0012468C">
              <w:rPr>
                <w:rFonts w:ascii="Arial" w:hAnsi="Arial" w:cs="Arial"/>
              </w:rPr>
              <w:t>na wykonywanie czynności określonych w art. 16 ust.1 pkt 1a ustawy z dnia 29 stycznia 2004 r. o Inspekcji Weterynaryjnej</w:t>
            </w:r>
          </w:p>
        </w:tc>
        <w:tc>
          <w:tcPr>
            <w:tcW w:w="709" w:type="dxa"/>
          </w:tcPr>
          <w:p w14:paraId="77E0B41F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026B0319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5E62970B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14:paraId="5BFB094B" w14:textId="77777777" w:rsidTr="008C6F8D">
        <w:tc>
          <w:tcPr>
            <w:tcW w:w="7514" w:type="dxa"/>
          </w:tcPr>
          <w:p w14:paraId="26F4AC7A" w14:textId="4171831A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Pracuję</w:t>
            </w:r>
            <w:r w:rsidR="00B60813">
              <w:rPr>
                <w:rFonts w:ascii="Arial" w:hAnsi="Arial" w:cs="Arial"/>
              </w:rPr>
              <w:t xml:space="preserve"> lub pracowałam/</w:t>
            </w:r>
            <w:proofErr w:type="spellStart"/>
            <w:r w:rsidR="00B60813">
              <w:rPr>
                <w:rFonts w:ascii="Arial" w:hAnsi="Arial" w:cs="Arial"/>
              </w:rPr>
              <w:t>łem</w:t>
            </w:r>
            <w:proofErr w:type="spellEnd"/>
            <w:r w:rsidRPr="0012468C">
              <w:rPr>
                <w:rFonts w:ascii="Arial" w:hAnsi="Arial" w:cs="Arial"/>
              </w:rPr>
              <w:t xml:space="preserve"> w …………………. Inspektoracie Weterynarii w ………………….. na stanowisku …………………..…..…, a mój staż pracy w Inspekcji Weterynaryjnej wynosi …… lat</w:t>
            </w:r>
          </w:p>
        </w:tc>
        <w:tc>
          <w:tcPr>
            <w:tcW w:w="709" w:type="dxa"/>
          </w:tcPr>
          <w:p w14:paraId="13898031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1D07904D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46378BCD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14:paraId="3723C514" w14:textId="77777777" w:rsidTr="008C6F8D">
        <w:tc>
          <w:tcPr>
            <w:tcW w:w="7514" w:type="dxa"/>
          </w:tcPr>
          <w:p w14:paraId="48A06992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</w:tc>
        <w:tc>
          <w:tcPr>
            <w:tcW w:w="709" w:type="dxa"/>
          </w:tcPr>
          <w:p w14:paraId="4CFEF263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BA58C77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490A9C87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14:paraId="6B5F6AC0" w14:textId="77777777" w:rsidTr="008C6F8D">
        <w:tc>
          <w:tcPr>
            <w:tcW w:w="7514" w:type="dxa"/>
          </w:tcPr>
          <w:p w14:paraId="724C6887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Byłem/</w:t>
            </w:r>
            <w:proofErr w:type="spellStart"/>
            <w:r w:rsidRPr="0012468C">
              <w:rPr>
                <w:rFonts w:ascii="Arial" w:hAnsi="Arial" w:cs="Arial"/>
              </w:rPr>
              <w:t>am</w:t>
            </w:r>
            <w:proofErr w:type="spellEnd"/>
            <w:r w:rsidRPr="0012468C">
              <w:rPr>
                <w:rFonts w:ascii="Arial" w:hAnsi="Arial" w:cs="Arial"/>
              </w:rPr>
              <w:t xml:space="preserve"> wyznaczony/a do wykonywania czynności na potrzeby Inspekcji Weterynaryjnej w latach poprzedzających wyznaczenie przez …… lat, zaś w ostatnim roku byłem/</w:t>
            </w:r>
            <w:proofErr w:type="spellStart"/>
            <w:r w:rsidRPr="0012468C">
              <w:rPr>
                <w:rFonts w:ascii="Arial" w:hAnsi="Arial" w:cs="Arial"/>
              </w:rPr>
              <w:t>am</w:t>
            </w:r>
            <w:proofErr w:type="spellEnd"/>
            <w:r w:rsidRPr="0012468C">
              <w:rPr>
                <w:rFonts w:ascii="Arial" w:hAnsi="Arial" w:cs="Arial"/>
              </w:rPr>
              <w:t xml:space="preserve"> wyznaczony/a przez PLW w ………………… </w:t>
            </w:r>
          </w:p>
        </w:tc>
        <w:tc>
          <w:tcPr>
            <w:tcW w:w="709" w:type="dxa"/>
          </w:tcPr>
          <w:p w14:paraId="78530231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23881B72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3791B1D1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071A9" w:rsidRPr="0012468C" w14:paraId="5B402E9E" w14:textId="77777777" w:rsidTr="008C6F8D">
        <w:tc>
          <w:tcPr>
            <w:tcW w:w="7514" w:type="dxa"/>
          </w:tcPr>
          <w:p w14:paraId="468F410F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12468C">
              <w:rPr>
                <w:rFonts w:ascii="Arial" w:hAnsi="Arial" w:cs="Arial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</w:tc>
        <w:tc>
          <w:tcPr>
            <w:tcW w:w="709" w:type="dxa"/>
          </w:tcPr>
          <w:p w14:paraId="00BFB94A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6340161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14:paraId="2425DA9B" w14:textId="77777777" w:rsidR="00D071A9" w:rsidRPr="0012468C" w:rsidRDefault="00D071A9" w:rsidP="00142B4E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0631176" w14:textId="77777777" w:rsidR="008935CC" w:rsidRDefault="008935CC" w:rsidP="00142B4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3A18EAB" w14:textId="77777777"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7"/>
        <w:rPr>
          <w:rFonts w:ascii="Arial" w:hAnsi="Arial" w:cs="Arial"/>
        </w:rPr>
      </w:pPr>
      <w:r w:rsidRPr="0012468C">
        <w:rPr>
          <w:rFonts w:ascii="Arial" w:hAnsi="Arial" w:cs="Arial"/>
          <w:b/>
          <w:bCs/>
        </w:rPr>
        <w:t>Załączniki</w:t>
      </w:r>
      <w:r w:rsidRPr="0012468C">
        <w:rPr>
          <w:rFonts w:ascii="Arial" w:hAnsi="Arial" w:cs="Arial"/>
        </w:rPr>
        <w:t>:</w:t>
      </w:r>
    </w:p>
    <w:p w14:paraId="27EB15CE" w14:textId="77777777"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  <w:spacing w:val="-2"/>
        </w:rPr>
        <w:t>Prawo wykonywani</w:t>
      </w:r>
      <w:r w:rsidR="008935CC">
        <w:rPr>
          <w:rFonts w:ascii="Arial" w:hAnsi="Arial" w:cs="Arial"/>
          <w:spacing w:val="-2"/>
        </w:rPr>
        <w:t>a zawodu lekarza weterynarii</w:t>
      </w:r>
      <w:r w:rsidRPr="0012468C">
        <w:rPr>
          <w:rFonts w:ascii="Arial" w:hAnsi="Arial" w:cs="Arial"/>
        </w:rPr>
        <w:t>;</w:t>
      </w:r>
    </w:p>
    <w:p w14:paraId="00B057F5" w14:textId="77777777"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  <w:spacing w:val="-1"/>
        </w:rPr>
        <w:t>Dokumenty potwierdzające posiadane kwalifikacje teoretyczne i praktyczne;</w:t>
      </w:r>
    </w:p>
    <w:p w14:paraId="082AF67F" w14:textId="77777777"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t>Orzeczenie lekarskie do celów sanitarno-epidemiologicznych;</w:t>
      </w:r>
    </w:p>
    <w:p w14:paraId="733F2B38" w14:textId="77777777"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t>Oświadczenie o braku konfliktu interesów;</w:t>
      </w:r>
    </w:p>
    <w:p w14:paraId="5969FAD1" w14:textId="77777777"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t>Dokument zawierający zgodę właściwej osoby na wyznaczenia;</w:t>
      </w:r>
    </w:p>
    <w:p w14:paraId="51C802B6" w14:textId="77777777"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t>Potwierdzenie udziału w badaniach biegłości w zakresie badań na obecność włośni metodą referencyjną organizowanych przez Państwowy Instytut Weterynaryjny – Państwowy Instytut Badawczy w Puławach i uzyskanych wyników;</w:t>
      </w:r>
    </w:p>
    <w:p w14:paraId="011CD158" w14:textId="77777777"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468C">
        <w:rPr>
          <w:rFonts w:ascii="Arial" w:hAnsi="Arial" w:cs="Arial"/>
        </w:rPr>
        <w:lastRenderedPageBreak/>
        <w:t>Dokumenty potwierdzające terminowe i rzetelne wykonywanie czynności w ostatnim miejscu wyznaczenia oraz prowadzenie związanej z tym dokumentacji, a także aktualizowanie wiedzy;</w:t>
      </w:r>
    </w:p>
    <w:p w14:paraId="4997CC8C" w14:textId="77777777" w:rsidR="00D071A9" w:rsidRPr="0012468C" w:rsidRDefault="00D071A9" w:rsidP="00D1579A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2468C">
        <w:rPr>
          <w:rFonts w:ascii="Arial" w:hAnsi="Arial" w:cs="Arial"/>
          <w:spacing w:val="-11"/>
        </w:rPr>
        <w:t>Inne</w:t>
      </w:r>
      <w:r w:rsidRPr="0012468C">
        <w:rPr>
          <w:rFonts w:ascii="Arial" w:hAnsi="Arial" w:cs="Arial"/>
        </w:rPr>
        <w:tab/>
        <w:t>…….….……………</w:t>
      </w:r>
    </w:p>
    <w:p w14:paraId="5F8EFDCF" w14:textId="77777777" w:rsidR="00D071A9" w:rsidRPr="0012468C" w:rsidRDefault="00D071A9" w:rsidP="00D1579A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rPr>
          <w:rFonts w:ascii="Arial" w:hAnsi="Arial" w:cs="Arial"/>
        </w:rPr>
      </w:pPr>
    </w:p>
    <w:p w14:paraId="0BABE989" w14:textId="77777777"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rFonts w:ascii="Arial" w:hAnsi="Arial" w:cs="Arial"/>
          <w:i/>
        </w:rPr>
      </w:pPr>
      <w:r w:rsidRPr="0012468C">
        <w:rPr>
          <w:rFonts w:ascii="Arial" w:hAnsi="Arial" w:cs="Arial"/>
          <w:i/>
        </w:rPr>
        <w:t xml:space="preserve">Oświadczam, iż wyrażam zgodę na przetwarzanie przez Powiatowego Lekarza Weterynarii  </w:t>
      </w:r>
      <w:r w:rsidR="008935CC">
        <w:rPr>
          <w:rFonts w:ascii="Arial" w:hAnsi="Arial" w:cs="Arial"/>
          <w:i/>
        </w:rPr>
        <w:t xml:space="preserve">                                 </w:t>
      </w:r>
      <w:r w:rsidRPr="0012468C">
        <w:rPr>
          <w:rFonts w:ascii="Arial" w:hAnsi="Arial" w:cs="Arial"/>
          <w:i/>
        </w:rPr>
        <w:t xml:space="preserve">w </w:t>
      </w:r>
      <w:r w:rsidR="008935CC">
        <w:rPr>
          <w:rFonts w:ascii="Arial" w:hAnsi="Arial" w:cs="Arial"/>
          <w:i/>
        </w:rPr>
        <w:t xml:space="preserve">Kościanie </w:t>
      </w:r>
      <w:r w:rsidRPr="0012468C">
        <w:rPr>
          <w:rFonts w:ascii="Arial" w:hAnsi="Arial" w:cs="Arial"/>
          <w:i/>
        </w:rPr>
        <w:t xml:space="preserve">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</w:t>
      </w:r>
      <w:r w:rsidR="008935CC">
        <w:rPr>
          <w:rFonts w:ascii="Arial" w:hAnsi="Arial" w:cs="Arial"/>
          <w:i/>
        </w:rPr>
        <w:t xml:space="preserve">                        </w:t>
      </w:r>
      <w:r w:rsidRPr="0012468C">
        <w:rPr>
          <w:rFonts w:ascii="Arial" w:hAnsi="Arial" w:cs="Arial"/>
          <w:i/>
        </w:rPr>
        <w:t>w procesie rekrutacji osób dla potrzeb postępowania o wyznaczenie na podstawie art. 16 ust</w:t>
      </w:r>
      <w:r w:rsidR="008935CC">
        <w:rPr>
          <w:rFonts w:ascii="Arial" w:hAnsi="Arial" w:cs="Arial"/>
          <w:i/>
        </w:rPr>
        <w:t xml:space="preserve">awy z dnia 29 stycznia 2004 r. </w:t>
      </w:r>
      <w:r w:rsidRPr="0012468C">
        <w:rPr>
          <w:rFonts w:ascii="Arial" w:hAnsi="Arial" w:cs="Arial"/>
          <w:i/>
        </w:rPr>
        <w:t>o Inspekcji Weterynaryjnej</w:t>
      </w:r>
      <w:r w:rsidR="008935CC">
        <w:rPr>
          <w:rFonts w:ascii="Arial" w:hAnsi="Arial" w:cs="Arial"/>
          <w:i/>
        </w:rPr>
        <w:t>.</w:t>
      </w:r>
    </w:p>
    <w:p w14:paraId="5D2ADF7F" w14:textId="77777777"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Arial" w:hAnsi="Arial" w:cs="Arial"/>
        </w:rPr>
      </w:pPr>
    </w:p>
    <w:p w14:paraId="5F4DFE6E" w14:textId="77777777" w:rsidR="00202144" w:rsidRPr="0012468C" w:rsidRDefault="00202144" w:rsidP="00142B4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14:paraId="4E26B2CD" w14:textId="77777777"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5672"/>
        <w:rPr>
          <w:rFonts w:ascii="Arial" w:hAnsi="Arial" w:cs="Arial"/>
        </w:rPr>
      </w:pPr>
      <w:r w:rsidRPr="0012468C">
        <w:rPr>
          <w:rFonts w:ascii="Arial" w:hAnsi="Arial" w:cs="Arial"/>
        </w:rPr>
        <w:t>……………………………..</w:t>
      </w:r>
    </w:p>
    <w:p w14:paraId="018B4259" w14:textId="643188BE" w:rsidR="00202144" w:rsidRPr="00142B4E" w:rsidRDefault="00D071A9" w:rsidP="00142B4E">
      <w:pPr>
        <w:widowControl w:val="0"/>
        <w:shd w:val="clear" w:color="auto" w:fill="FFFFFF"/>
        <w:autoSpaceDE w:val="0"/>
        <w:autoSpaceDN w:val="0"/>
        <w:adjustRightInd w:val="0"/>
        <w:ind w:left="5672"/>
        <w:rPr>
          <w:rFonts w:ascii="Arial" w:hAnsi="Arial" w:cs="Arial"/>
        </w:rPr>
      </w:pPr>
      <w:r w:rsidRPr="0012468C">
        <w:rPr>
          <w:rFonts w:ascii="Arial" w:hAnsi="Arial" w:cs="Arial"/>
        </w:rPr>
        <w:t>( podpis zgłaszającego )</w:t>
      </w:r>
    </w:p>
    <w:p w14:paraId="5D814CF7" w14:textId="77777777" w:rsidR="00142B4E" w:rsidRDefault="00142B4E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Arial" w:hAnsi="Arial" w:cs="Arial"/>
          <w:b/>
          <w:bCs/>
        </w:rPr>
      </w:pPr>
    </w:p>
    <w:p w14:paraId="567CFA11" w14:textId="77777777" w:rsidR="00D071A9" w:rsidRPr="0012468C" w:rsidRDefault="00D071A9" w:rsidP="00D1579A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Arial" w:hAnsi="Arial" w:cs="Arial"/>
          <w:b/>
          <w:bCs/>
        </w:rPr>
      </w:pPr>
      <w:r w:rsidRPr="0012468C">
        <w:rPr>
          <w:rFonts w:ascii="Arial" w:hAnsi="Arial" w:cs="Arial"/>
          <w:b/>
          <w:bCs/>
        </w:rPr>
        <w:t>Informacje dodatkowe (wypełnia PIW)</w:t>
      </w:r>
    </w:p>
    <w:p w14:paraId="6E34BCCC" w14:textId="447285C8" w:rsidR="00D071A9" w:rsidRPr="00142B4E" w:rsidRDefault="00D071A9" w:rsidP="00142B4E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ascii="Arial" w:hAnsi="Arial" w:cs="Arial"/>
        </w:rPr>
      </w:pPr>
      <w:r w:rsidRPr="0012468C">
        <w:rPr>
          <w:rFonts w:ascii="Arial" w:hAnsi="Arial" w:cs="Arial"/>
          <w:bCs/>
        </w:rPr>
        <w:t>……………………………………………………………………………………………………</w:t>
      </w:r>
      <w:r w:rsidRPr="0012468C">
        <w:rPr>
          <w:rFonts w:ascii="Arial" w:hAnsi="Arial" w:cs="Arial"/>
        </w:rPr>
        <w:t>………</w:t>
      </w:r>
      <w:r w:rsidR="00202144" w:rsidRPr="0012468C">
        <w:rPr>
          <w:rFonts w:ascii="Arial" w:hAnsi="Arial" w:cs="Arial"/>
        </w:rPr>
        <w:t>…..</w:t>
      </w:r>
      <w:r w:rsidRPr="0012468C">
        <w:rPr>
          <w:rFonts w:ascii="Arial" w:hAnsi="Arial" w:cs="Arial"/>
        </w:rPr>
        <w:t>………………….……………………………………………</w:t>
      </w:r>
      <w:r w:rsidR="00202144" w:rsidRPr="0012468C">
        <w:rPr>
          <w:rFonts w:ascii="Arial" w:hAnsi="Arial" w:cs="Arial"/>
        </w:rPr>
        <w:t>…………………………………………………………</w:t>
      </w:r>
      <w:r w:rsidR="00142B4E">
        <w:rPr>
          <w:rFonts w:ascii="Arial" w:hAnsi="Arial" w:cs="Arial"/>
        </w:rPr>
        <w:t>.</w:t>
      </w:r>
      <w:r w:rsidR="00202144" w:rsidRPr="0012468C">
        <w:rPr>
          <w:rFonts w:ascii="Arial" w:hAnsi="Arial" w:cs="Arial"/>
        </w:rPr>
        <w:t>…………………………………</w:t>
      </w:r>
      <w:r w:rsidR="00142B4E">
        <w:rPr>
          <w:rFonts w:ascii="Arial" w:hAnsi="Arial" w:cs="Arial"/>
        </w:rPr>
        <w:t>…………………………………………………………………………………</w:t>
      </w:r>
      <w:r w:rsidR="00202144" w:rsidRPr="0012468C">
        <w:rPr>
          <w:rFonts w:ascii="Arial" w:hAnsi="Arial" w:cs="Arial"/>
        </w:rPr>
        <w:t>………………………………………………………………………………</w:t>
      </w:r>
      <w:r w:rsidR="00142B4E">
        <w:rPr>
          <w:rFonts w:ascii="Arial" w:hAnsi="Arial" w:cs="Arial"/>
        </w:rPr>
        <w:t>………………………………………</w:t>
      </w:r>
    </w:p>
    <w:sectPr w:rsidR="00D071A9" w:rsidRPr="00142B4E" w:rsidSect="00CF6561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D655D" w14:textId="77777777" w:rsidR="003A7299" w:rsidRDefault="003A7299" w:rsidP="00A54AE3">
      <w:pPr>
        <w:spacing w:after="0" w:line="240" w:lineRule="auto"/>
      </w:pPr>
      <w:r>
        <w:separator/>
      </w:r>
    </w:p>
  </w:endnote>
  <w:endnote w:type="continuationSeparator" w:id="0">
    <w:p w14:paraId="56699E42" w14:textId="77777777" w:rsidR="003A7299" w:rsidRDefault="003A7299" w:rsidP="00A5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FDD6" w14:textId="77777777" w:rsidR="00A54AE3" w:rsidRDefault="00A54A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BC223" w14:textId="77777777" w:rsidR="003A7299" w:rsidRDefault="003A7299" w:rsidP="00A54AE3">
      <w:pPr>
        <w:spacing w:after="0" w:line="240" w:lineRule="auto"/>
      </w:pPr>
      <w:r>
        <w:separator/>
      </w:r>
    </w:p>
  </w:footnote>
  <w:footnote w:type="continuationSeparator" w:id="0">
    <w:p w14:paraId="663E82BE" w14:textId="77777777" w:rsidR="003A7299" w:rsidRDefault="003A7299" w:rsidP="00A5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00376E85"/>
    <w:multiLevelType w:val="hybridMultilevel"/>
    <w:tmpl w:val="45CE8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7D9B"/>
    <w:multiLevelType w:val="hybridMultilevel"/>
    <w:tmpl w:val="FF36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2F7D"/>
    <w:multiLevelType w:val="hybridMultilevel"/>
    <w:tmpl w:val="0316D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078CA"/>
    <w:multiLevelType w:val="hybridMultilevel"/>
    <w:tmpl w:val="B6D21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2BE75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BA9"/>
    <w:multiLevelType w:val="hybridMultilevel"/>
    <w:tmpl w:val="585E7F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C05DC3"/>
    <w:multiLevelType w:val="hybridMultilevel"/>
    <w:tmpl w:val="8272E6CE"/>
    <w:lvl w:ilvl="0" w:tplc="74C2A74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308F0"/>
    <w:multiLevelType w:val="hybridMultilevel"/>
    <w:tmpl w:val="081E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B19B1"/>
    <w:multiLevelType w:val="hybridMultilevel"/>
    <w:tmpl w:val="CD70B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C7778"/>
    <w:multiLevelType w:val="hybridMultilevel"/>
    <w:tmpl w:val="F1F8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40B0A"/>
    <w:multiLevelType w:val="hybridMultilevel"/>
    <w:tmpl w:val="FA16C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1039F"/>
    <w:multiLevelType w:val="hybridMultilevel"/>
    <w:tmpl w:val="2B2E0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81C40AE"/>
    <w:multiLevelType w:val="hybridMultilevel"/>
    <w:tmpl w:val="3F4EE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278DB"/>
    <w:multiLevelType w:val="hybridMultilevel"/>
    <w:tmpl w:val="74C428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EC4B53"/>
    <w:multiLevelType w:val="multilevel"/>
    <w:tmpl w:val="5664A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8804010"/>
    <w:multiLevelType w:val="hybridMultilevel"/>
    <w:tmpl w:val="00506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A6454"/>
    <w:multiLevelType w:val="multilevel"/>
    <w:tmpl w:val="EFDEB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47B70BC"/>
    <w:multiLevelType w:val="hybridMultilevel"/>
    <w:tmpl w:val="5936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9063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43DFF"/>
    <w:multiLevelType w:val="multilevel"/>
    <w:tmpl w:val="EFDEB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892579D"/>
    <w:multiLevelType w:val="hybridMultilevel"/>
    <w:tmpl w:val="E668B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1"/>
  </w:num>
  <w:num w:numId="14">
    <w:abstractNumId w:val="19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58"/>
    <w:rsid w:val="000143EA"/>
    <w:rsid w:val="0002161C"/>
    <w:rsid w:val="00040B89"/>
    <w:rsid w:val="000D14C0"/>
    <w:rsid w:val="00116455"/>
    <w:rsid w:val="0012468C"/>
    <w:rsid w:val="00142B4E"/>
    <w:rsid w:val="00180C14"/>
    <w:rsid w:val="001825A9"/>
    <w:rsid w:val="001D5E21"/>
    <w:rsid w:val="00202144"/>
    <w:rsid w:val="002118AE"/>
    <w:rsid w:val="002B3B92"/>
    <w:rsid w:val="003A7299"/>
    <w:rsid w:val="00421AC5"/>
    <w:rsid w:val="00495844"/>
    <w:rsid w:val="004C72ED"/>
    <w:rsid w:val="004D6FC1"/>
    <w:rsid w:val="004E7383"/>
    <w:rsid w:val="00543858"/>
    <w:rsid w:val="00547253"/>
    <w:rsid w:val="00617230"/>
    <w:rsid w:val="00681538"/>
    <w:rsid w:val="006F448A"/>
    <w:rsid w:val="007C4FF4"/>
    <w:rsid w:val="00833AA2"/>
    <w:rsid w:val="008859B4"/>
    <w:rsid w:val="008935CC"/>
    <w:rsid w:val="008D3B1F"/>
    <w:rsid w:val="008F242C"/>
    <w:rsid w:val="00916733"/>
    <w:rsid w:val="00921765"/>
    <w:rsid w:val="009300DF"/>
    <w:rsid w:val="0096690C"/>
    <w:rsid w:val="00A030D1"/>
    <w:rsid w:val="00A255D3"/>
    <w:rsid w:val="00A54AE3"/>
    <w:rsid w:val="00A8751C"/>
    <w:rsid w:val="00A95A6D"/>
    <w:rsid w:val="00B01492"/>
    <w:rsid w:val="00B60813"/>
    <w:rsid w:val="00BB4307"/>
    <w:rsid w:val="00BC228F"/>
    <w:rsid w:val="00BD5B41"/>
    <w:rsid w:val="00BE7DC3"/>
    <w:rsid w:val="00C27554"/>
    <w:rsid w:val="00C53DC3"/>
    <w:rsid w:val="00C75B4B"/>
    <w:rsid w:val="00CF6561"/>
    <w:rsid w:val="00D071A9"/>
    <w:rsid w:val="00D1579A"/>
    <w:rsid w:val="00D25640"/>
    <w:rsid w:val="00D54CB6"/>
    <w:rsid w:val="00D62E04"/>
    <w:rsid w:val="00D8093C"/>
    <w:rsid w:val="00DA4989"/>
    <w:rsid w:val="00DB0D0B"/>
    <w:rsid w:val="00E313AE"/>
    <w:rsid w:val="00E4465B"/>
    <w:rsid w:val="00EF4B25"/>
    <w:rsid w:val="00F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10D4"/>
  <w15:docId w15:val="{7AE1F660-26EE-4C39-B2A7-BAABA58D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8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AE3"/>
  </w:style>
  <w:style w:type="paragraph" w:styleId="Stopka">
    <w:name w:val="footer"/>
    <w:basedOn w:val="Normalny"/>
    <w:link w:val="StopkaZnak"/>
    <w:uiPriority w:val="99"/>
    <w:unhideWhenUsed/>
    <w:rsid w:val="00A5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AE3"/>
  </w:style>
  <w:style w:type="table" w:styleId="Tabela-Siatka">
    <w:name w:val="Table Grid"/>
    <w:basedOn w:val="Standardowy"/>
    <w:uiPriority w:val="59"/>
    <w:rsid w:val="0002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82312-E697-48AE-96CE-243E0388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Monika</cp:lastModifiedBy>
  <cp:revision>8</cp:revision>
  <cp:lastPrinted>2019-04-15T08:36:00Z</cp:lastPrinted>
  <dcterms:created xsi:type="dcterms:W3CDTF">2022-10-04T11:33:00Z</dcterms:created>
  <dcterms:modified xsi:type="dcterms:W3CDTF">2023-10-19T12:20:00Z</dcterms:modified>
</cp:coreProperties>
</file>